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5C68" w:rsidRPr="00CF3E8D" w:rsidRDefault="008C289A" w:rsidP="009D5C68">
      <w:pPr>
        <w:pStyle w:val="Ttulo5"/>
        <w:jc w:val="right"/>
        <w:rPr>
          <w:rFonts w:asciiTheme="minorHAnsi" w:hAnsiTheme="minorHAnsi" w:cstheme="minorHAnsi"/>
          <w:b/>
          <w:color w:val="auto"/>
          <w:sz w:val="22"/>
          <w:szCs w:val="22"/>
          <w:lang w:val="eu-ES"/>
        </w:rPr>
      </w:pPr>
      <w:r w:rsidRPr="00CF3E8D">
        <w:rPr>
          <w:rFonts w:asciiTheme="minorHAnsi" w:hAnsiTheme="minorHAnsi" w:cstheme="minorHAnsi"/>
          <w:b/>
          <w:color w:val="auto"/>
          <w:sz w:val="22"/>
          <w:szCs w:val="22"/>
          <w:lang w:val="eu-ES"/>
        </w:rPr>
        <w:t>6</w:t>
      </w:r>
      <w:r w:rsidR="0009073D">
        <w:rPr>
          <w:rFonts w:asciiTheme="minorHAnsi" w:hAnsiTheme="minorHAnsi" w:cstheme="minorHAnsi"/>
          <w:b/>
          <w:color w:val="auto"/>
          <w:sz w:val="22"/>
          <w:szCs w:val="22"/>
          <w:lang w:val="eu-ES"/>
        </w:rPr>
        <w:t>. ERANSKINA</w:t>
      </w:r>
    </w:p>
    <w:p w:rsidR="009D5C68" w:rsidRPr="00CF3E8D" w:rsidRDefault="009D5C68" w:rsidP="009D5C68">
      <w:pPr>
        <w:jc w:val="both"/>
        <w:rPr>
          <w:rFonts w:asciiTheme="minorHAnsi" w:hAnsiTheme="minorHAnsi" w:cstheme="minorHAnsi"/>
          <w:b/>
          <w:sz w:val="22"/>
          <w:szCs w:val="22"/>
          <w:lang w:val="eu-ES"/>
        </w:rPr>
      </w:pPr>
    </w:p>
    <w:p w:rsidR="00FF5164" w:rsidRPr="00CF3E8D" w:rsidRDefault="00FF5164" w:rsidP="008C289A">
      <w:pPr>
        <w:jc w:val="center"/>
        <w:rPr>
          <w:rFonts w:asciiTheme="minorHAnsi" w:hAnsiTheme="minorHAnsi" w:cstheme="minorHAnsi"/>
          <w:b/>
          <w:sz w:val="22"/>
          <w:szCs w:val="22"/>
          <w:u w:val="single"/>
          <w:lang w:val="eu-ES"/>
        </w:rPr>
      </w:pPr>
      <w:r w:rsidRPr="00CF3E8D">
        <w:rPr>
          <w:rFonts w:asciiTheme="minorHAnsi" w:hAnsiTheme="minorHAnsi" w:cstheme="minorHAnsi"/>
          <w:b/>
          <w:sz w:val="22"/>
          <w:szCs w:val="22"/>
          <w:u w:val="single"/>
          <w:lang w:val="eu-ES"/>
        </w:rPr>
        <w:t>DATUAK ERABILTZEKO BAIMEN-FITXA, DBLOAREN ARABERA</w:t>
      </w:r>
    </w:p>
    <w:p w:rsidR="008C289A" w:rsidRPr="00CF3E8D" w:rsidRDefault="008C289A" w:rsidP="008C289A">
      <w:pPr>
        <w:rPr>
          <w:rFonts w:asciiTheme="minorHAnsi" w:hAnsiTheme="minorHAnsi" w:cstheme="minorHAnsi"/>
          <w:b/>
          <w:sz w:val="22"/>
          <w:szCs w:val="22"/>
          <w:u w:val="single"/>
          <w:lang w:val="eu-ES"/>
        </w:rPr>
      </w:pPr>
    </w:p>
    <w:p w:rsidR="008C289A" w:rsidRPr="00CF3E8D" w:rsidRDefault="008C289A" w:rsidP="008C289A">
      <w:pPr>
        <w:jc w:val="both"/>
        <w:rPr>
          <w:rFonts w:asciiTheme="minorHAnsi" w:eastAsia="Gulim" w:hAnsiTheme="minorHAnsi" w:cstheme="minorHAnsi"/>
          <w:sz w:val="22"/>
          <w:szCs w:val="22"/>
          <w:lang w:val="eu-ES"/>
        </w:rPr>
      </w:pPr>
      <w:r w:rsidRPr="00CF3E8D">
        <w:rPr>
          <w:rFonts w:asciiTheme="minorHAnsi" w:eastAsia="Gulim" w:hAnsiTheme="minorHAnsi" w:cstheme="minorHAnsi"/>
          <w:sz w:val="22"/>
          <w:szCs w:val="22"/>
          <w:lang w:val="eu-ES"/>
        </w:rPr>
        <w:t xml:space="preserve">Bilbao, </w:t>
      </w:r>
      <w:r w:rsidR="00FF5164" w:rsidRPr="00CF3E8D">
        <w:rPr>
          <w:rFonts w:asciiTheme="minorHAnsi" w:eastAsia="Gulim" w:hAnsiTheme="minorHAnsi" w:cstheme="minorHAnsi"/>
          <w:sz w:val="22"/>
          <w:szCs w:val="22"/>
          <w:lang w:val="eu-ES"/>
        </w:rPr>
        <w:t>data</w:t>
      </w:r>
      <w:r w:rsidRPr="00CF3E8D">
        <w:rPr>
          <w:rFonts w:asciiTheme="minorHAnsi" w:eastAsia="Gulim" w:hAnsiTheme="minorHAnsi" w:cstheme="minorHAnsi"/>
          <w:sz w:val="22"/>
          <w:szCs w:val="22"/>
          <w:lang w:val="eu-ES"/>
        </w:rPr>
        <w:t xml:space="preserve"> ............................................</w:t>
      </w:r>
      <w:r w:rsidR="00FF5164" w:rsidRPr="00CF3E8D">
        <w:rPr>
          <w:rFonts w:asciiTheme="minorHAnsi" w:eastAsia="Gulim" w:hAnsiTheme="minorHAnsi" w:cstheme="minorHAnsi"/>
          <w:sz w:val="22"/>
          <w:szCs w:val="22"/>
          <w:lang w:val="eu-ES"/>
        </w:rPr>
        <w:t>.....</w:t>
      </w:r>
      <w:r w:rsidRPr="00CF3E8D">
        <w:rPr>
          <w:rFonts w:asciiTheme="minorHAnsi" w:eastAsia="Gulim" w:hAnsiTheme="minorHAnsi" w:cstheme="minorHAnsi"/>
          <w:sz w:val="22"/>
          <w:szCs w:val="22"/>
          <w:lang w:val="eu-ES"/>
        </w:rPr>
        <w:t>.....</w:t>
      </w:r>
    </w:p>
    <w:p w:rsidR="008C289A" w:rsidRPr="00CF3E8D" w:rsidRDefault="008C289A" w:rsidP="008C289A">
      <w:pPr>
        <w:jc w:val="both"/>
        <w:rPr>
          <w:rFonts w:asciiTheme="minorHAnsi" w:eastAsia="Gulim" w:hAnsiTheme="minorHAnsi" w:cstheme="minorHAnsi"/>
          <w:sz w:val="22"/>
          <w:szCs w:val="22"/>
          <w:lang w:val="eu-ES"/>
        </w:rPr>
      </w:pPr>
    </w:p>
    <w:p w:rsidR="00FF5164" w:rsidRPr="00CF3E8D" w:rsidRDefault="00FF5164" w:rsidP="008C289A">
      <w:pPr>
        <w:jc w:val="both"/>
        <w:rPr>
          <w:rFonts w:asciiTheme="minorHAnsi" w:eastAsia="Gulim" w:hAnsiTheme="minorHAnsi" w:cstheme="minorHAnsi"/>
          <w:sz w:val="22"/>
          <w:szCs w:val="22"/>
          <w:lang w:val="eu-ES"/>
        </w:rPr>
      </w:pPr>
      <w:r w:rsidRPr="00CF3E8D">
        <w:rPr>
          <w:rFonts w:asciiTheme="minorHAnsi" w:eastAsia="Gulim" w:hAnsiTheme="minorHAnsi" w:cstheme="minorHAnsi"/>
          <w:sz w:val="22"/>
          <w:szCs w:val="22"/>
          <w:lang w:val="eu-ES"/>
        </w:rPr>
        <w:t>EUSKADIKO IGERIKETA FEDERAZIOA da interesdunaren datu pertsonalen tratamenduaren arduraduna, eta jakinarazten dizu datu horiek apirilaren 27ko 2016/679 (EB) Erregelamenduan (GDPR) eta abenduaren 5eko 3/2018 Lege Organikoan (LOPDGDD) xedatutakoaren arabera tratatuko direla. Horrenbestez, tratamenduari buruzko informazio hau ematen dizugu:</w:t>
      </w:r>
    </w:p>
    <w:p w:rsidR="00D96B52" w:rsidRPr="00CF3E8D" w:rsidRDefault="00D96B52" w:rsidP="00D96B52">
      <w:pPr>
        <w:pStyle w:val="Prrafodelista"/>
        <w:ind w:left="360"/>
        <w:jc w:val="both"/>
        <w:rPr>
          <w:rFonts w:asciiTheme="minorHAnsi" w:eastAsia="Gulim" w:hAnsiTheme="minorHAnsi" w:cstheme="minorHAnsi"/>
          <w:sz w:val="22"/>
          <w:szCs w:val="22"/>
          <w:lang w:val="eu-ES"/>
        </w:rPr>
      </w:pPr>
      <w:r w:rsidRPr="00CF3E8D">
        <w:rPr>
          <w:rFonts w:asciiTheme="minorHAnsi" w:eastAsia="Gulim" w:hAnsiTheme="minorHAnsi" w:cstheme="minorHAnsi"/>
          <w:b/>
          <w:sz w:val="22"/>
          <w:szCs w:val="22"/>
          <w:lang w:val="eu-ES"/>
        </w:rPr>
        <w:t>Tratamenduaren helburuak</w:t>
      </w:r>
      <w:r w:rsidR="008C289A" w:rsidRPr="00CF3E8D">
        <w:rPr>
          <w:rFonts w:asciiTheme="minorHAnsi" w:eastAsia="Gulim" w:hAnsiTheme="minorHAnsi" w:cstheme="minorHAnsi"/>
          <w:sz w:val="22"/>
          <w:szCs w:val="22"/>
          <w:lang w:val="eu-ES"/>
        </w:rPr>
        <w:t xml:space="preserve">: </w:t>
      </w:r>
      <w:r w:rsidRPr="00CF3E8D">
        <w:rPr>
          <w:rFonts w:asciiTheme="minorHAnsi" w:eastAsia="Gulim" w:hAnsiTheme="minorHAnsi" w:cstheme="minorHAnsi"/>
          <w:sz w:val="22"/>
          <w:szCs w:val="22"/>
          <w:lang w:val="eu-ES"/>
        </w:rPr>
        <w:t>Afiliazioa izapidetzea, estatutuetan aurreikusitako eskubideak eta betebeharrak baliatzea ahalbidetzea, afiliazio-txartelak jaulkitzea, kuotak kudeatzea eta kobratzea, argitalpenak eta informazioa bidaltzea, estatistikak egitea eta zerbitzuak ematea. Ordezkaritza kolektiboko lanak egiten baditu, indarrean dagoen legeriak babestutako jarduera sindikalak egiteko eta horien jarraipena egiteko erabiliko dira datuak.</w:t>
      </w:r>
    </w:p>
    <w:p w:rsidR="008C289A" w:rsidRPr="00CF3E8D" w:rsidRDefault="00D96B52" w:rsidP="008C289A">
      <w:pPr>
        <w:pStyle w:val="Prrafodelista"/>
        <w:numPr>
          <w:ilvl w:val="0"/>
          <w:numId w:val="1"/>
        </w:numPr>
        <w:jc w:val="both"/>
        <w:rPr>
          <w:rFonts w:asciiTheme="minorHAnsi" w:eastAsia="Gulim" w:hAnsiTheme="minorHAnsi" w:cstheme="minorHAnsi"/>
          <w:sz w:val="22"/>
          <w:szCs w:val="22"/>
          <w:lang w:val="eu-ES"/>
        </w:rPr>
      </w:pPr>
      <w:r w:rsidRPr="00CF3E8D">
        <w:rPr>
          <w:rFonts w:asciiTheme="minorHAnsi" w:eastAsia="Gulim" w:hAnsiTheme="minorHAnsi" w:cstheme="minorHAnsi"/>
          <w:b/>
          <w:sz w:val="22"/>
          <w:szCs w:val="22"/>
          <w:lang w:val="eu-ES"/>
        </w:rPr>
        <w:t>Tratamenduaren legitimazioa</w:t>
      </w:r>
      <w:r w:rsidRPr="00CF3E8D">
        <w:rPr>
          <w:rFonts w:asciiTheme="minorHAnsi" w:eastAsia="Gulim" w:hAnsiTheme="minorHAnsi" w:cstheme="minorHAnsi"/>
          <w:sz w:val="22"/>
          <w:szCs w:val="22"/>
          <w:lang w:val="eu-ES"/>
        </w:rPr>
        <w:t>: arduradunaren interes legitimoagatik, 2016ko apirilaren 27ko 2016/679 (EB) Erregelamenduaren 9. artikuluko 2. idatz-zatiko d) letran oinarrituta (GDPR). Erregelamendu horren bidez, datuak tratatuko dira bere jarduera legitimoen esparruan eta behar diren bermeekin.</w:t>
      </w:r>
    </w:p>
    <w:p w:rsidR="00D96B52" w:rsidRPr="00CF3E8D" w:rsidRDefault="00D96B52" w:rsidP="008C289A">
      <w:pPr>
        <w:pStyle w:val="Prrafodelista"/>
        <w:numPr>
          <w:ilvl w:val="0"/>
          <w:numId w:val="1"/>
        </w:numPr>
        <w:jc w:val="both"/>
        <w:rPr>
          <w:rFonts w:asciiTheme="minorHAnsi" w:eastAsia="Gulim" w:hAnsiTheme="minorHAnsi" w:cstheme="minorHAnsi"/>
          <w:sz w:val="22"/>
          <w:szCs w:val="22"/>
          <w:lang w:val="eu-ES"/>
        </w:rPr>
      </w:pPr>
      <w:r w:rsidRPr="00CF3E8D">
        <w:rPr>
          <w:rFonts w:asciiTheme="minorHAnsi" w:eastAsia="Gulim" w:hAnsiTheme="minorHAnsi" w:cstheme="minorHAnsi"/>
          <w:b/>
          <w:sz w:val="22"/>
          <w:szCs w:val="22"/>
          <w:lang w:val="eu-ES"/>
        </w:rPr>
        <w:t>Datuak gordetzeko irizpideak</w:t>
      </w:r>
      <w:r w:rsidR="008C289A" w:rsidRPr="00CF3E8D">
        <w:rPr>
          <w:rFonts w:asciiTheme="minorHAnsi" w:eastAsia="Gulim" w:hAnsiTheme="minorHAnsi" w:cstheme="minorHAnsi"/>
          <w:b/>
          <w:sz w:val="22"/>
          <w:szCs w:val="22"/>
          <w:lang w:val="eu-ES"/>
        </w:rPr>
        <w:t>:</w:t>
      </w:r>
      <w:r w:rsidR="008C289A" w:rsidRPr="00CF3E8D">
        <w:rPr>
          <w:rFonts w:asciiTheme="minorHAnsi" w:eastAsia="Gulim" w:hAnsiTheme="minorHAnsi" w:cstheme="minorHAnsi"/>
          <w:sz w:val="22"/>
          <w:szCs w:val="22"/>
          <w:lang w:val="eu-ES"/>
        </w:rPr>
        <w:t xml:space="preserve"> </w:t>
      </w:r>
      <w:r w:rsidRPr="00CF3E8D">
        <w:rPr>
          <w:rFonts w:asciiTheme="minorHAnsi" w:eastAsia="Gulim" w:hAnsiTheme="minorHAnsi" w:cstheme="minorHAnsi"/>
          <w:sz w:val="22"/>
          <w:szCs w:val="22"/>
          <w:lang w:val="eu-ES"/>
        </w:rPr>
        <w:t>Tratamenduaren amaierari eusteko beharrezkoa den denbora gordeko da gehienez ere, eta horretarako jada beharrezkoa ez denean, datuak seudonimizatzea edo erabat suntsitzea bermatzeko segurtasun-neurri egokiekin ezabatuko dira.</w:t>
      </w:r>
    </w:p>
    <w:p w:rsidR="00CF1242" w:rsidRPr="00CF3E8D" w:rsidRDefault="00D96B52" w:rsidP="008C289A">
      <w:pPr>
        <w:pStyle w:val="Prrafodelista"/>
        <w:numPr>
          <w:ilvl w:val="0"/>
          <w:numId w:val="1"/>
        </w:numPr>
        <w:jc w:val="both"/>
        <w:rPr>
          <w:rFonts w:asciiTheme="minorHAnsi" w:eastAsia="Gulim" w:hAnsiTheme="minorHAnsi" w:cstheme="minorHAnsi"/>
          <w:sz w:val="22"/>
          <w:szCs w:val="22"/>
          <w:lang w:val="eu-ES"/>
        </w:rPr>
      </w:pPr>
      <w:r w:rsidRPr="00CF3E8D">
        <w:rPr>
          <w:rFonts w:asciiTheme="minorHAnsi" w:eastAsia="Gulim" w:hAnsiTheme="minorHAnsi" w:cstheme="minorHAnsi"/>
          <w:b/>
          <w:sz w:val="22"/>
          <w:szCs w:val="22"/>
          <w:lang w:val="eu-ES"/>
        </w:rPr>
        <w:t xml:space="preserve">Datuak </w:t>
      </w:r>
      <w:r w:rsidRPr="00CF3E8D">
        <w:rPr>
          <w:rFonts w:asciiTheme="minorHAnsi" w:eastAsia="Gulim" w:hAnsiTheme="minorHAnsi" w:cstheme="minorHAnsi"/>
          <w:sz w:val="22"/>
          <w:szCs w:val="22"/>
          <w:lang w:val="eu-ES"/>
        </w:rPr>
        <w:t>jakinaraztea: datuak ez zaizkie hirugarrenei jakinaraziko, legeak hala agintzen ez badu.</w:t>
      </w:r>
    </w:p>
    <w:p w:rsidR="008C289A" w:rsidRPr="00CF3E8D" w:rsidRDefault="00CF1242" w:rsidP="008C289A">
      <w:pPr>
        <w:pStyle w:val="Prrafodelista"/>
        <w:numPr>
          <w:ilvl w:val="0"/>
          <w:numId w:val="1"/>
        </w:numPr>
        <w:jc w:val="both"/>
        <w:rPr>
          <w:rFonts w:asciiTheme="minorHAnsi" w:eastAsia="Gulim" w:hAnsiTheme="minorHAnsi" w:cstheme="minorHAnsi"/>
          <w:b/>
          <w:sz w:val="22"/>
          <w:szCs w:val="22"/>
          <w:lang w:val="eu-ES"/>
        </w:rPr>
      </w:pPr>
      <w:r w:rsidRPr="00CF3E8D">
        <w:rPr>
          <w:rFonts w:asciiTheme="minorHAnsi" w:eastAsia="Gulim" w:hAnsiTheme="minorHAnsi" w:cstheme="minorHAnsi"/>
          <w:b/>
          <w:sz w:val="22"/>
          <w:szCs w:val="22"/>
          <w:lang w:val="eu-ES"/>
        </w:rPr>
        <w:t>Interesdunaren eskubideak</w:t>
      </w:r>
      <w:r w:rsidR="008C289A" w:rsidRPr="00CF3E8D">
        <w:rPr>
          <w:rFonts w:asciiTheme="minorHAnsi" w:eastAsia="Gulim" w:hAnsiTheme="minorHAnsi" w:cstheme="minorHAnsi"/>
          <w:b/>
          <w:sz w:val="22"/>
          <w:szCs w:val="22"/>
          <w:lang w:val="eu-ES"/>
        </w:rPr>
        <w:t>:</w:t>
      </w:r>
    </w:p>
    <w:p w:rsidR="00CF1242" w:rsidRPr="00CF3E8D" w:rsidRDefault="00CF1242" w:rsidP="00CF1242">
      <w:pPr>
        <w:pStyle w:val="Prrafodelista"/>
        <w:ind w:left="360"/>
        <w:jc w:val="both"/>
        <w:rPr>
          <w:rFonts w:asciiTheme="minorHAnsi" w:eastAsia="Gulim" w:hAnsiTheme="minorHAnsi" w:cstheme="minorHAnsi"/>
          <w:sz w:val="22"/>
          <w:szCs w:val="22"/>
          <w:lang w:val="eu-ES"/>
        </w:rPr>
      </w:pPr>
      <w:r w:rsidRPr="00CF3E8D">
        <w:rPr>
          <w:rFonts w:asciiTheme="minorHAnsi" w:eastAsia="Gulim" w:hAnsiTheme="minorHAnsi" w:cstheme="minorHAnsi"/>
          <w:sz w:val="22"/>
          <w:szCs w:val="22"/>
          <w:lang w:val="eu-ES"/>
        </w:rPr>
        <w:t>- Baimena edozein unetan kentzeko eskubidea.</w:t>
      </w:r>
    </w:p>
    <w:p w:rsidR="00CF1242" w:rsidRPr="00CF3E8D" w:rsidRDefault="00CF1242" w:rsidP="00CF1242">
      <w:pPr>
        <w:pStyle w:val="Prrafodelista"/>
        <w:ind w:left="360"/>
        <w:jc w:val="both"/>
        <w:rPr>
          <w:rFonts w:asciiTheme="minorHAnsi" w:eastAsia="Gulim" w:hAnsiTheme="minorHAnsi" w:cstheme="minorHAnsi"/>
          <w:sz w:val="22"/>
          <w:szCs w:val="22"/>
          <w:lang w:val="eu-ES"/>
        </w:rPr>
      </w:pPr>
      <w:r w:rsidRPr="00CF3E8D">
        <w:rPr>
          <w:rFonts w:asciiTheme="minorHAnsi" w:eastAsia="Gulim" w:hAnsiTheme="minorHAnsi" w:cstheme="minorHAnsi"/>
          <w:sz w:val="22"/>
          <w:szCs w:val="22"/>
          <w:lang w:val="eu-ES"/>
        </w:rPr>
        <w:t>- Datuak eskuratzeko, zuzentzeko, transferitzeko eta ezabatzeko eskubidea, eta datuen tratamendua mugatzeko edo horren aurka egiteko eskubidea.</w:t>
      </w:r>
    </w:p>
    <w:p w:rsidR="00CF1242" w:rsidRPr="00CF3E8D" w:rsidRDefault="00CF1242" w:rsidP="00CF1242">
      <w:pPr>
        <w:pStyle w:val="Prrafodelista"/>
        <w:ind w:left="360"/>
        <w:jc w:val="both"/>
        <w:rPr>
          <w:rFonts w:asciiTheme="minorHAnsi" w:eastAsia="Gulim" w:hAnsiTheme="minorHAnsi" w:cstheme="minorHAnsi"/>
          <w:sz w:val="22"/>
          <w:szCs w:val="22"/>
          <w:lang w:val="eu-ES"/>
        </w:rPr>
      </w:pPr>
      <w:r w:rsidRPr="00CF3E8D">
        <w:rPr>
          <w:rFonts w:asciiTheme="minorHAnsi" w:eastAsia="Gulim" w:hAnsiTheme="minorHAnsi" w:cstheme="minorHAnsi"/>
          <w:sz w:val="22"/>
          <w:szCs w:val="22"/>
          <w:lang w:val="eu-ES"/>
        </w:rPr>
        <w:t>- Kontrol-agintaritzari erreklamazioa aurkezteko eskubidea (www.aepd.es), tratamendua indarrean dagoen araudiarekin</w:t>
      </w:r>
      <w:r w:rsidR="00CF3E8D" w:rsidRPr="00CF3E8D">
        <w:rPr>
          <w:rFonts w:asciiTheme="minorHAnsi" w:eastAsia="Gulim" w:hAnsiTheme="minorHAnsi" w:cstheme="minorHAnsi"/>
          <w:sz w:val="22"/>
          <w:szCs w:val="22"/>
          <w:lang w:val="eu-ES"/>
        </w:rPr>
        <w:t xml:space="preserve"> bat ez datorrela uste badu.</w:t>
      </w:r>
    </w:p>
    <w:p w:rsidR="008C289A" w:rsidRPr="00CF3E8D" w:rsidRDefault="00CF1242" w:rsidP="008C289A">
      <w:pPr>
        <w:pStyle w:val="Prrafodelista"/>
        <w:numPr>
          <w:ilvl w:val="0"/>
          <w:numId w:val="2"/>
        </w:numPr>
        <w:jc w:val="both"/>
        <w:rPr>
          <w:rFonts w:asciiTheme="minorHAnsi" w:eastAsia="Gulim" w:hAnsiTheme="minorHAnsi" w:cstheme="minorHAnsi"/>
          <w:sz w:val="22"/>
          <w:szCs w:val="22"/>
          <w:lang w:val="eu-ES"/>
        </w:rPr>
      </w:pPr>
      <w:r w:rsidRPr="00CF3E8D">
        <w:rPr>
          <w:rFonts w:asciiTheme="minorHAnsi" w:eastAsia="Gulim" w:hAnsiTheme="minorHAnsi" w:cstheme="minorHAnsi"/>
          <w:b/>
          <w:sz w:val="22"/>
          <w:szCs w:val="22"/>
          <w:lang w:val="eu-ES"/>
        </w:rPr>
        <w:t>Zure eskubideak erabiltzeko harremanetarako datuak</w:t>
      </w:r>
      <w:r w:rsidRPr="00CF3E8D">
        <w:rPr>
          <w:rFonts w:asciiTheme="minorHAnsi" w:eastAsia="Gulim" w:hAnsiTheme="minorHAnsi" w:cstheme="minorHAnsi"/>
          <w:sz w:val="22"/>
          <w:szCs w:val="22"/>
          <w:lang w:val="eu-ES"/>
        </w:rPr>
        <w:t>: EUSKADIKO IGERIKETA FEDERAZIOA. Julian Gaiarre etorbidea, 50, behea – 48004 Bilbao (B</w:t>
      </w:r>
      <w:r w:rsidR="00CF3E8D">
        <w:rPr>
          <w:rFonts w:asciiTheme="minorHAnsi" w:eastAsia="Gulim" w:hAnsiTheme="minorHAnsi" w:cstheme="minorHAnsi"/>
          <w:sz w:val="22"/>
          <w:szCs w:val="22"/>
          <w:lang w:val="eu-ES"/>
        </w:rPr>
        <w:t>iz</w:t>
      </w:r>
      <w:r w:rsidRPr="00CF3E8D">
        <w:rPr>
          <w:rFonts w:asciiTheme="minorHAnsi" w:eastAsia="Gulim" w:hAnsiTheme="minorHAnsi" w:cstheme="minorHAnsi"/>
          <w:sz w:val="22"/>
          <w:szCs w:val="22"/>
          <w:lang w:val="eu-ES"/>
        </w:rPr>
        <w:t xml:space="preserve">kaia) posta elektronikoa </w:t>
      </w:r>
      <w:r w:rsidR="008C289A" w:rsidRPr="00CF3E8D">
        <w:rPr>
          <w:rFonts w:asciiTheme="minorHAnsi" w:eastAsia="Gulim" w:hAnsiTheme="minorHAnsi" w:cstheme="minorHAnsi"/>
          <w:sz w:val="22"/>
          <w:szCs w:val="22"/>
          <w:lang w:val="eu-ES"/>
        </w:rPr>
        <w:t xml:space="preserve">info@eif-fvn.org </w:t>
      </w:r>
      <w:r w:rsidR="00CF3E8D" w:rsidRPr="00CF3E8D">
        <w:rPr>
          <w:rFonts w:asciiTheme="minorHAnsi" w:eastAsia="Gulim" w:hAnsiTheme="minorHAnsi" w:cstheme="minorHAnsi"/>
          <w:sz w:val="22"/>
          <w:szCs w:val="22"/>
          <w:lang w:val="eu-ES"/>
        </w:rPr>
        <w:t>. Datuak tratatzeko, tratamenduaren arduradunak bere edo bere legezko ordezkariaren berariazko baimena behar du. Halaber, erakunde horren datuak babesteko ordezkariarengana jo ahal izango duzu</w:t>
      </w:r>
      <w:r w:rsidR="00CF3E8D" w:rsidRPr="00CF3E8D">
        <w:rPr>
          <w:lang w:val="eu-ES"/>
        </w:rPr>
        <w:t xml:space="preserve"> </w:t>
      </w:r>
      <w:hyperlink r:id="rId7" w:tgtFrame="_blank" w:history="1">
        <w:r w:rsidR="000925EE" w:rsidRPr="00CF3E8D">
          <w:rPr>
            <w:rStyle w:val="Hipervnculo"/>
            <w:rFonts w:asciiTheme="minorHAnsi" w:hAnsiTheme="minorHAnsi" w:cstheme="minorHAnsi"/>
            <w:color w:val="auto"/>
            <w:sz w:val="22"/>
            <w:szCs w:val="22"/>
            <w:shd w:val="clear" w:color="auto" w:fill="FFFFFF"/>
            <w:lang w:val="eu-ES"/>
          </w:rPr>
          <w:t>delegado.pd@gesmae.com</w:t>
        </w:r>
      </w:hyperlink>
      <w:r w:rsidR="000925EE" w:rsidRPr="00CF3E8D">
        <w:rPr>
          <w:rFonts w:asciiTheme="minorHAnsi" w:hAnsiTheme="minorHAnsi" w:cstheme="minorHAnsi"/>
          <w:sz w:val="22"/>
          <w:szCs w:val="22"/>
          <w:shd w:val="clear" w:color="auto" w:fill="FFFFFF"/>
          <w:lang w:val="eu-ES"/>
        </w:rPr>
        <w:t> </w:t>
      </w:r>
    </w:p>
    <w:p w:rsidR="008C289A" w:rsidRPr="00CF3E8D" w:rsidRDefault="008C289A" w:rsidP="008C289A">
      <w:pPr>
        <w:pStyle w:val="Prrafodelista"/>
        <w:ind w:left="360"/>
        <w:jc w:val="both"/>
        <w:rPr>
          <w:rFonts w:asciiTheme="minorHAnsi" w:eastAsia="Gulim" w:hAnsiTheme="minorHAnsi" w:cstheme="minorHAnsi"/>
          <w:sz w:val="22"/>
          <w:szCs w:val="22"/>
          <w:lang w:val="eu-ES"/>
        </w:rPr>
      </w:pPr>
    </w:p>
    <w:p w:rsidR="00CF3E8D" w:rsidRPr="00CF3E8D" w:rsidRDefault="00CF3E8D" w:rsidP="008C289A">
      <w:pPr>
        <w:pStyle w:val="Prrafodelista"/>
        <w:ind w:left="360"/>
        <w:jc w:val="both"/>
        <w:rPr>
          <w:rFonts w:asciiTheme="minorHAnsi" w:eastAsia="Gulim" w:hAnsiTheme="minorHAnsi" w:cstheme="minorHAnsi"/>
          <w:sz w:val="22"/>
          <w:szCs w:val="22"/>
          <w:lang w:val="eu-ES"/>
        </w:rPr>
      </w:pPr>
      <w:r w:rsidRPr="00CF3E8D">
        <w:rPr>
          <w:rFonts w:asciiTheme="minorHAnsi" w:eastAsia="Gulim" w:hAnsiTheme="minorHAnsi" w:cstheme="minorHAnsi"/>
          <w:sz w:val="22"/>
          <w:szCs w:val="22"/>
          <w:lang w:val="eu-ES"/>
        </w:rPr>
        <w:t>Interesdunak bere datuak azaldutako baldintzetan tratatzeko baimena ematen du:</w:t>
      </w:r>
    </w:p>
    <w:p w:rsidR="00CF3E8D" w:rsidRPr="00CF3E8D" w:rsidRDefault="00CF3E8D" w:rsidP="008C289A">
      <w:pPr>
        <w:pStyle w:val="Prrafodelista"/>
        <w:ind w:left="360"/>
        <w:jc w:val="both"/>
        <w:rPr>
          <w:rFonts w:asciiTheme="minorHAnsi" w:eastAsia="Gulim" w:hAnsiTheme="minorHAnsi" w:cstheme="minorHAnsi"/>
          <w:sz w:val="22"/>
          <w:szCs w:val="22"/>
          <w:lang w:val="eu-ES"/>
        </w:rPr>
      </w:pPr>
    </w:p>
    <w:p w:rsidR="00CF1242" w:rsidRPr="00CF3E8D" w:rsidRDefault="00CF1242" w:rsidP="008C289A">
      <w:pPr>
        <w:pStyle w:val="Prrafodelista"/>
        <w:ind w:left="360"/>
        <w:jc w:val="both"/>
        <w:rPr>
          <w:rFonts w:asciiTheme="minorHAnsi" w:eastAsia="Gulim" w:hAnsiTheme="minorHAnsi" w:cstheme="minorHAnsi"/>
          <w:sz w:val="22"/>
          <w:szCs w:val="22"/>
          <w:lang w:val="eu-ES"/>
        </w:rPr>
      </w:pPr>
    </w:p>
    <w:p w:rsidR="00CF3E8D" w:rsidRPr="00CF3E8D" w:rsidRDefault="00CF3E8D" w:rsidP="00CF3E8D">
      <w:pPr>
        <w:pStyle w:val="Prrafodelista"/>
        <w:spacing w:line="360" w:lineRule="auto"/>
        <w:ind w:left="357"/>
        <w:jc w:val="both"/>
        <w:rPr>
          <w:rFonts w:asciiTheme="minorHAnsi" w:eastAsia="Gulim" w:hAnsiTheme="minorHAnsi" w:cstheme="minorHAnsi"/>
          <w:sz w:val="22"/>
          <w:szCs w:val="22"/>
          <w:lang w:val="eu-ES"/>
        </w:rPr>
      </w:pPr>
      <w:r w:rsidRPr="00CF3E8D">
        <w:rPr>
          <w:rFonts w:asciiTheme="minorHAnsi" w:eastAsia="Gulim" w:hAnsiTheme="minorHAnsi" w:cstheme="minorHAnsi"/>
          <w:sz w:val="22"/>
          <w:szCs w:val="22"/>
          <w:lang w:val="eu-ES"/>
        </w:rPr>
        <w:t xml:space="preserve">Izena ................................................................................, NA ........................................ </w:t>
      </w:r>
    </w:p>
    <w:p w:rsidR="00CF3E8D" w:rsidRPr="00CF3E8D" w:rsidRDefault="00CF3E8D" w:rsidP="00CF3E8D">
      <w:pPr>
        <w:pStyle w:val="Prrafodelista"/>
        <w:spacing w:line="360" w:lineRule="auto"/>
        <w:ind w:left="357"/>
        <w:jc w:val="both"/>
        <w:rPr>
          <w:rFonts w:asciiTheme="minorHAnsi" w:eastAsia="Gulim" w:hAnsiTheme="minorHAnsi" w:cstheme="minorHAnsi"/>
          <w:sz w:val="22"/>
          <w:szCs w:val="22"/>
          <w:lang w:val="eu-ES"/>
        </w:rPr>
      </w:pPr>
    </w:p>
    <w:p w:rsidR="000A7E26" w:rsidRPr="00CF3E8D" w:rsidRDefault="00CF3E8D" w:rsidP="00CF3E8D">
      <w:pPr>
        <w:pStyle w:val="Prrafodelista"/>
        <w:spacing w:line="360" w:lineRule="auto"/>
        <w:ind w:left="357"/>
        <w:jc w:val="both"/>
        <w:rPr>
          <w:rFonts w:asciiTheme="minorHAnsi" w:eastAsia="Gulim" w:hAnsiTheme="minorHAnsi" w:cstheme="minorHAnsi"/>
          <w:sz w:val="22"/>
          <w:szCs w:val="22"/>
          <w:lang w:val="eu-ES"/>
        </w:rPr>
      </w:pPr>
      <w:r w:rsidRPr="00CF3E8D">
        <w:rPr>
          <w:rFonts w:asciiTheme="minorHAnsi" w:eastAsia="Gulim" w:hAnsiTheme="minorHAnsi" w:cstheme="minorHAnsi"/>
          <w:sz w:val="22"/>
          <w:szCs w:val="22"/>
          <w:lang w:val="eu-ES"/>
        </w:rPr>
        <w:t>...................................................................... (r)en legezko ordezkaria, NA ...........................</w:t>
      </w:r>
    </w:p>
    <w:sectPr w:rsidR="000A7E26" w:rsidRPr="00CF3E8D" w:rsidSect="00671E8E">
      <w:headerReference w:type="default" r:id="rId8"/>
      <w:pgSz w:w="11906" w:h="16838"/>
      <w:pgMar w:top="1418" w:right="1701"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75BB" w:rsidRDefault="00DF75BB" w:rsidP="00671E8E">
      <w:r>
        <w:separator/>
      </w:r>
    </w:p>
  </w:endnote>
  <w:endnote w:type="continuationSeparator" w:id="1">
    <w:p w:rsidR="00DF75BB" w:rsidRDefault="00DF75BB" w:rsidP="00671E8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ulim">
    <w:altName w:val="굴림"/>
    <w:panose1 w:val="020B0600000101010101"/>
    <w:charset w:val="81"/>
    <w:family w:val="roman"/>
    <w:notTrueType/>
    <w:pitch w:val="fixed"/>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75BB" w:rsidRDefault="00DF75BB" w:rsidP="00671E8E">
      <w:r>
        <w:separator/>
      </w:r>
    </w:p>
  </w:footnote>
  <w:footnote w:type="continuationSeparator" w:id="1">
    <w:p w:rsidR="00DF75BB" w:rsidRDefault="00DF75BB" w:rsidP="00671E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E8E" w:rsidRDefault="0094685C">
    <w:pPr>
      <w:pStyle w:val="Encabezado"/>
    </w:pPr>
    <w:r>
      <w:rPr>
        <w:noProof/>
        <w:lang w:val="es-ES"/>
      </w:rPr>
      <w:pict>
        <v:shapetype id="_x0000_t202" coordsize="21600,21600" o:spt="202" path="m,l,21600r21600,l21600,xe">
          <v:stroke joinstyle="miter"/>
          <v:path gradientshapeok="t" o:connecttype="rect"/>
        </v:shapetype>
        <v:shape id="Text Box 2" o:spid="_x0000_s2050" type="#_x0000_t202" style="position:absolute;margin-left:90pt;margin-top:12.25pt;width:324pt;height:4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" filled="f" stroked="f">
          <v:textbox>
            <w:txbxContent>
              <w:p w:rsidR="00671E8E" w:rsidRDefault="00671E8E" w:rsidP="00671E8E">
                <w:pPr>
                  <w:jc w:val="center"/>
                  <w:rPr>
                    <w:rFonts w:ascii="Arial" w:hAnsi="Arial" w:cs="Arial"/>
                    <w:b/>
                    <w:bCs/>
                    <w:sz w:val="32"/>
                  </w:rPr>
                </w:pPr>
                <w:r>
                  <w:rPr>
                    <w:rFonts w:ascii="Arial" w:hAnsi="Arial" w:cs="Arial"/>
                    <w:b/>
                    <w:bCs/>
                    <w:sz w:val="32"/>
                  </w:rPr>
                  <w:t>EUSKADIKO IGERIKETA FEDERAZIOA</w:t>
                </w:r>
              </w:p>
              <w:p w:rsidR="00671E8E" w:rsidRDefault="00671E8E" w:rsidP="00671E8E">
                <w:pPr>
                  <w:jc w:val="center"/>
                  <w:rPr>
                    <w:rFonts w:ascii="Arial" w:hAnsi="Arial" w:cs="Arial"/>
                    <w:b/>
                    <w:bCs/>
                    <w:sz w:val="28"/>
                  </w:rPr>
                </w:pPr>
                <w:r>
                  <w:rPr>
                    <w:rFonts w:ascii="Arial" w:hAnsi="Arial" w:cs="Arial"/>
                    <w:b/>
                    <w:bCs/>
                    <w:sz w:val="32"/>
                  </w:rPr>
                  <w:t>FEDERACIÓN VASCA DE NATACIÓN</w:t>
                </w:r>
              </w:p>
            </w:txbxContent>
          </v:textbox>
        </v:shape>
      </w:pict>
    </w:r>
    <w:r>
      <w:rPr>
        <w:noProof/>
        <w:lang w:val="es-ES"/>
      </w:rPr>
      <w:pict>
        <v:shape id="Text Box 1" o:spid="_x0000_s2049" type="#_x0000_t202" style="position:absolute;margin-left:8.7pt;margin-top:65.8pt;width:446.25pt;height:18.7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" filled="f" stroked="f">
          <v:textbox>
            <w:txbxContent>
              <w:p w:rsidR="00671E8E" w:rsidRDefault="00671E8E" w:rsidP="00671E8E">
                <w:pPr>
                  <w:rPr>
                    <w:rFonts w:ascii="Arial" w:hAnsi="Arial" w:cs="Arial"/>
                    <w:sz w:val="16"/>
                  </w:rPr>
                </w:pPr>
                <w:r>
                  <w:rPr>
                    <w:rFonts w:ascii="Arial" w:hAnsi="Arial" w:cs="Arial"/>
                    <w:sz w:val="16"/>
                  </w:rPr>
                  <w:t>Julián Gaiarre, 50-Etxabea – 48004 Bilbo</w:t>
                </w:r>
                <w:r>
                  <w:rPr>
                    <w:rFonts w:ascii="Arial" w:hAnsi="Arial" w:cs="Arial"/>
                    <w:sz w:val="16"/>
                  </w:rPr>
                  <w:tab/>
                  <w:t>Telefonoa 94 459 81 96 – Fax 94 459 81 97</w:t>
                </w:r>
                <w:r>
                  <w:rPr>
                    <w:rFonts w:ascii="Arial" w:hAnsi="Arial" w:cs="Arial"/>
                    <w:sz w:val="16"/>
                  </w:rPr>
                  <w:tab/>
                </w:r>
                <w:hyperlink r:id="rId1" w:history="1">
                  <w:r>
                    <w:rPr>
                      <w:rStyle w:val="Hipervnculo"/>
                      <w:rFonts w:ascii="Arial" w:hAnsi="Arial" w:cs="Arial"/>
                      <w:sz w:val="16"/>
                    </w:rPr>
                    <w:t>www.eif-fvn.org</w:t>
                  </w:r>
                </w:hyperlink>
              </w:p>
            </w:txbxContent>
          </v:textbox>
        </v:shape>
      </w:pict>
    </w:r>
    <w:r w:rsidR="00671E8E" w:rsidRPr="00671E8E">
      <w:rPr>
        <w:noProof/>
        <w:lang w:val="es-ES"/>
      </w:rPr>
      <w:drawing>
        <wp:inline distT="0" distB="0" distL="0" distR="0">
          <wp:extent cx="922020" cy="826770"/>
          <wp:effectExtent l="19050" t="0" r="0" b="0"/>
          <wp:docPr id="1" name="Imagen 1" descr="logo orig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original"/>
                  <pic:cNvPicPr>
                    <a:picLocks noChangeAspect="1" noChangeArrowheads="1"/>
                  </pic:cNvPicPr>
                </pic:nvPicPr>
                <pic:blipFill>
                  <a:blip r:embed="rId2"/>
                  <a:srcRect/>
                  <a:stretch>
                    <a:fillRect/>
                  </a:stretch>
                </pic:blipFill>
                <pic:spPr bwMode="auto">
                  <a:xfrm>
                    <a:off x="0" y="0"/>
                    <a:ext cx="922020" cy="826770"/>
                  </a:xfrm>
                  <a:prstGeom prst="rect">
                    <a:avLst/>
                  </a:prstGeom>
                  <a:noFill/>
                  <a:ln w="9525">
                    <a:noFill/>
                    <a:miter lim="800000"/>
                    <a:headEnd/>
                    <a:tailEnd/>
                  </a:ln>
                </pic:spPr>
              </pic:pic>
            </a:graphicData>
          </a:graphic>
        </wp:inline>
      </w:drawing>
    </w:r>
  </w:p>
  <w:p w:rsidR="00671E8E" w:rsidRDefault="00671E8E">
    <w:pPr>
      <w:pStyle w:val="Encabezado"/>
    </w:pPr>
  </w:p>
  <w:p w:rsidR="00671E8E" w:rsidRDefault="00671E8E">
    <w:pPr>
      <w:pStyle w:val="Encabezado"/>
    </w:pPr>
  </w:p>
  <w:p w:rsidR="00671E8E" w:rsidRDefault="00671E8E">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6C27A5"/>
    <w:multiLevelType w:val="hybridMultilevel"/>
    <w:tmpl w:val="420A1010"/>
    <w:lvl w:ilvl="0" w:tplc="04030001">
      <w:start w:val="1"/>
      <w:numFmt w:val="bullet"/>
      <w:lvlText w:val=""/>
      <w:lvlJc w:val="left"/>
      <w:pPr>
        <w:ind w:left="360" w:hanging="360"/>
      </w:pPr>
      <w:rPr>
        <w:rFonts w:ascii="Symbol" w:hAnsi="Symbol" w:hint="default"/>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1">
    <w:nsid w:val="7DC00076"/>
    <w:multiLevelType w:val="hybridMultilevel"/>
    <w:tmpl w:val="9B98C5FE"/>
    <w:lvl w:ilvl="0" w:tplc="04030001">
      <w:start w:val="1"/>
      <w:numFmt w:val="bullet"/>
      <w:lvlText w:val=""/>
      <w:lvlJc w:val="left"/>
      <w:pPr>
        <w:ind w:left="360" w:hanging="360"/>
      </w:pPr>
      <w:rPr>
        <w:rFonts w:ascii="Symbol" w:hAnsi="Symbol" w:hint="default"/>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rsids>
    <w:rsidRoot w:val="00671E8E"/>
    <w:rsid w:val="00086AE6"/>
    <w:rsid w:val="0009073D"/>
    <w:rsid w:val="000925EE"/>
    <w:rsid w:val="000A7E26"/>
    <w:rsid w:val="00215728"/>
    <w:rsid w:val="003F3256"/>
    <w:rsid w:val="00406639"/>
    <w:rsid w:val="004634C5"/>
    <w:rsid w:val="005E5D6D"/>
    <w:rsid w:val="00671E8E"/>
    <w:rsid w:val="008C289A"/>
    <w:rsid w:val="0094685C"/>
    <w:rsid w:val="009D5C68"/>
    <w:rsid w:val="00CF1242"/>
    <w:rsid w:val="00CF3E8D"/>
    <w:rsid w:val="00D20D56"/>
    <w:rsid w:val="00D96B52"/>
    <w:rsid w:val="00DF75BB"/>
    <w:rsid w:val="00E9126A"/>
    <w:rsid w:val="00FF516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1E8E"/>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qFormat/>
    <w:rsid w:val="00671E8E"/>
    <w:pPr>
      <w:keepNext/>
      <w:jc w:val="both"/>
      <w:outlineLvl w:val="0"/>
    </w:pPr>
    <w:rPr>
      <w:b/>
      <w:sz w:val="28"/>
      <w:szCs w:val="24"/>
      <w:lang w:val="es-ES"/>
    </w:rPr>
  </w:style>
  <w:style w:type="paragraph" w:styleId="Ttulo5">
    <w:name w:val="heading 5"/>
    <w:basedOn w:val="Normal"/>
    <w:next w:val="Normal"/>
    <w:link w:val="Ttulo5Car"/>
    <w:uiPriority w:val="9"/>
    <w:semiHidden/>
    <w:unhideWhenUsed/>
    <w:qFormat/>
    <w:rsid w:val="009D5C68"/>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671E8E"/>
    <w:rPr>
      <w:rFonts w:ascii="Times New Roman" w:eastAsia="Times New Roman" w:hAnsi="Times New Roman" w:cs="Times New Roman"/>
      <w:b/>
      <w:sz w:val="28"/>
      <w:szCs w:val="24"/>
      <w:lang w:eastAsia="es-ES"/>
    </w:rPr>
  </w:style>
  <w:style w:type="paragraph" w:customStyle="1" w:styleId="CM4">
    <w:name w:val="CM4"/>
    <w:basedOn w:val="Normal"/>
    <w:next w:val="Normal"/>
    <w:rsid w:val="00671E8E"/>
    <w:pPr>
      <w:widowControl w:val="0"/>
      <w:autoSpaceDE w:val="0"/>
      <w:autoSpaceDN w:val="0"/>
      <w:adjustRightInd w:val="0"/>
      <w:spacing w:line="280" w:lineRule="atLeast"/>
    </w:pPr>
    <w:rPr>
      <w:sz w:val="24"/>
      <w:szCs w:val="24"/>
      <w:lang w:val="es-ES"/>
    </w:rPr>
  </w:style>
  <w:style w:type="character" w:styleId="Hipervnculo">
    <w:name w:val="Hyperlink"/>
    <w:semiHidden/>
    <w:rsid w:val="00671E8E"/>
    <w:rPr>
      <w:color w:val="0000FF"/>
      <w:u w:val="single"/>
    </w:rPr>
  </w:style>
  <w:style w:type="paragraph" w:styleId="Textoindependiente2">
    <w:name w:val="Body Text 2"/>
    <w:basedOn w:val="Normal"/>
    <w:link w:val="Textoindependiente2Car"/>
    <w:rsid w:val="00671E8E"/>
    <w:pPr>
      <w:ind w:right="-568"/>
      <w:jc w:val="both"/>
    </w:pPr>
    <w:rPr>
      <w:b/>
      <w:sz w:val="24"/>
      <w:lang w:val="es-ES"/>
    </w:rPr>
  </w:style>
  <w:style w:type="character" w:customStyle="1" w:styleId="Textoindependiente2Car">
    <w:name w:val="Texto independiente 2 Car"/>
    <w:basedOn w:val="Fuentedeprrafopredeter"/>
    <w:link w:val="Textoindependiente2"/>
    <w:rsid w:val="00671E8E"/>
    <w:rPr>
      <w:rFonts w:ascii="Times New Roman" w:eastAsia="Times New Roman" w:hAnsi="Times New Roman" w:cs="Times New Roman"/>
      <w:b/>
      <w:sz w:val="24"/>
      <w:szCs w:val="20"/>
      <w:lang w:eastAsia="es-ES"/>
    </w:rPr>
  </w:style>
  <w:style w:type="paragraph" w:styleId="Encabezado">
    <w:name w:val="header"/>
    <w:basedOn w:val="Normal"/>
    <w:link w:val="EncabezadoCar"/>
    <w:uiPriority w:val="99"/>
    <w:semiHidden/>
    <w:unhideWhenUsed/>
    <w:rsid w:val="00671E8E"/>
    <w:pPr>
      <w:tabs>
        <w:tab w:val="center" w:pos="4252"/>
        <w:tab w:val="right" w:pos="8504"/>
      </w:tabs>
    </w:pPr>
  </w:style>
  <w:style w:type="character" w:customStyle="1" w:styleId="EncabezadoCar">
    <w:name w:val="Encabezado Car"/>
    <w:basedOn w:val="Fuentedeprrafopredeter"/>
    <w:link w:val="Encabezado"/>
    <w:uiPriority w:val="99"/>
    <w:semiHidden/>
    <w:rsid w:val="00671E8E"/>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semiHidden/>
    <w:unhideWhenUsed/>
    <w:rsid w:val="00671E8E"/>
    <w:pPr>
      <w:tabs>
        <w:tab w:val="center" w:pos="4252"/>
        <w:tab w:val="right" w:pos="8504"/>
      </w:tabs>
    </w:pPr>
  </w:style>
  <w:style w:type="character" w:customStyle="1" w:styleId="PiedepginaCar">
    <w:name w:val="Pie de página Car"/>
    <w:basedOn w:val="Fuentedeprrafopredeter"/>
    <w:link w:val="Piedepgina"/>
    <w:uiPriority w:val="99"/>
    <w:semiHidden/>
    <w:rsid w:val="00671E8E"/>
    <w:rPr>
      <w:rFonts w:ascii="Times New Roman" w:eastAsia="Times New Roman" w:hAnsi="Times New Roman" w:cs="Times New Roman"/>
      <w:sz w:val="20"/>
      <w:szCs w:val="20"/>
      <w:lang w:val="es-ES_tradnl" w:eastAsia="es-ES"/>
    </w:rPr>
  </w:style>
  <w:style w:type="paragraph" w:styleId="Textodeglobo">
    <w:name w:val="Balloon Text"/>
    <w:basedOn w:val="Normal"/>
    <w:link w:val="TextodegloboCar"/>
    <w:uiPriority w:val="99"/>
    <w:semiHidden/>
    <w:unhideWhenUsed/>
    <w:rsid w:val="00671E8E"/>
    <w:rPr>
      <w:rFonts w:ascii="Tahoma" w:hAnsi="Tahoma" w:cs="Tahoma"/>
      <w:sz w:val="16"/>
      <w:szCs w:val="16"/>
    </w:rPr>
  </w:style>
  <w:style w:type="character" w:customStyle="1" w:styleId="TextodegloboCar">
    <w:name w:val="Texto de globo Car"/>
    <w:basedOn w:val="Fuentedeprrafopredeter"/>
    <w:link w:val="Textodeglobo"/>
    <w:uiPriority w:val="99"/>
    <w:semiHidden/>
    <w:rsid w:val="00671E8E"/>
    <w:rPr>
      <w:rFonts w:ascii="Tahoma" w:eastAsia="Times New Roman" w:hAnsi="Tahoma" w:cs="Tahoma"/>
      <w:sz w:val="16"/>
      <w:szCs w:val="16"/>
      <w:lang w:val="es-ES_tradnl" w:eastAsia="es-ES"/>
    </w:rPr>
  </w:style>
  <w:style w:type="character" w:customStyle="1" w:styleId="Ttulo5Car">
    <w:name w:val="Título 5 Car"/>
    <w:basedOn w:val="Fuentedeprrafopredeter"/>
    <w:link w:val="Ttulo5"/>
    <w:uiPriority w:val="9"/>
    <w:semiHidden/>
    <w:rsid w:val="009D5C68"/>
    <w:rPr>
      <w:rFonts w:asciiTheme="majorHAnsi" w:eastAsiaTheme="majorEastAsia" w:hAnsiTheme="majorHAnsi" w:cstheme="majorBidi"/>
      <w:color w:val="243F60" w:themeColor="accent1" w:themeShade="7F"/>
      <w:sz w:val="20"/>
      <w:szCs w:val="20"/>
      <w:lang w:val="es-ES_tradnl" w:eastAsia="es-ES"/>
    </w:rPr>
  </w:style>
  <w:style w:type="paragraph" w:styleId="Prrafodelista">
    <w:name w:val="List Paragraph"/>
    <w:basedOn w:val="Normal"/>
    <w:uiPriority w:val="34"/>
    <w:qFormat/>
    <w:rsid w:val="008C289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elegado.pd@gesma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eif-fvn.or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1</Pages>
  <Words>418</Words>
  <Characters>2302</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8</cp:revision>
  <dcterms:created xsi:type="dcterms:W3CDTF">2020-09-15T13:37:00Z</dcterms:created>
  <dcterms:modified xsi:type="dcterms:W3CDTF">2020-09-17T10:38:00Z</dcterms:modified>
</cp:coreProperties>
</file>